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6C26" w14:textId="77777777" w:rsidR="00EE6035" w:rsidRDefault="00F470E7" w:rsidP="00CC2C20">
      <w:pPr>
        <w:spacing w:after="80"/>
        <w:ind w:left="1440" w:firstLine="720"/>
      </w:pPr>
      <w:r>
        <w:rPr>
          <w:noProof/>
        </w:rPr>
        <w:drawing>
          <wp:inline distT="0" distB="0" distL="0" distR="0" wp14:anchorId="46CF6C53" wp14:editId="1E7B9342">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099CE817" w14:textId="77777777" w:rsidR="00EE6035" w:rsidRDefault="00F470E7" w:rsidP="00CC2C20">
      <w:r>
        <w:rPr>
          <w:b/>
          <w:color w:val="3CA6A6"/>
          <w:sz w:val="44"/>
        </w:rPr>
        <w:t>Informationsblad – Relationer &amp; närhet</w:t>
      </w:r>
    </w:p>
    <w:p w14:paraId="63807E9D" w14:textId="77777777" w:rsidR="00EE6035" w:rsidRDefault="00F470E7">
      <w:pPr>
        <w:spacing w:after="120"/>
      </w:pPr>
      <w:r>
        <w:rPr>
          <w:b/>
          <w:color w:val="3CA6A6"/>
          <w:sz w:val="28"/>
        </w:rPr>
        <w:t>Vad är relationer och närhet?</w:t>
      </w:r>
    </w:p>
    <w:p w14:paraId="53863915" w14:textId="77777777" w:rsidR="00EE6035" w:rsidRDefault="00F470E7">
      <w:r>
        <w:t xml:space="preserve">Relationer handlar om samspel, anknytning och förmågan att vara både självständig och nära. Närhet innebär att visa sig och att lyssna på den andre. Alla relationer </w:t>
      </w:r>
      <w:r>
        <w:t>innehåller friktion. Det viktiga är hur vi hanterar den. I pressade perioder blir kommunikationen snabb, tolkningarna hårdare och vi reagerar utifrån gamla mönster. Nya sätt att prata och lyssna går att öva.</w:t>
      </w:r>
    </w:p>
    <w:p w14:paraId="5F48B19E" w14:textId="77777777" w:rsidR="00EE6035" w:rsidRDefault="00F470E7">
      <w:r>
        <w:t>Trygghet byggs av förutsägbarhet, generositet i tolkningar och nyfikenhet på den andres perspektiv. Små positiva stunder har stor effekt om de sker regelbundet.</w:t>
      </w:r>
    </w:p>
    <w:p w14:paraId="02D2F62F" w14:textId="77777777" w:rsidR="00EE6035" w:rsidRDefault="00F470E7">
      <w:pPr>
        <w:spacing w:after="120"/>
      </w:pPr>
      <w:r>
        <w:rPr>
          <w:b/>
          <w:color w:val="3CA6A6"/>
          <w:sz w:val="28"/>
        </w:rPr>
        <w:t>Vanliga symtom</w:t>
      </w:r>
    </w:p>
    <w:p w14:paraId="723B1F3F" w14:textId="77777777" w:rsidR="00EE6035" w:rsidRDefault="00F470E7">
      <w:pPr>
        <w:pStyle w:val="Punktlista"/>
      </w:pPr>
      <w:r>
        <w:t>Återkommande konflikter och missförstånd</w:t>
      </w:r>
    </w:p>
    <w:p w14:paraId="612A9A3D" w14:textId="77777777" w:rsidR="00EE6035" w:rsidRDefault="00F470E7">
      <w:pPr>
        <w:pStyle w:val="Punktlista"/>
      </w:pPr>
      <w:r>
        <w:t>Svårt att uttrycka behov eller sätta gränser</w:t>
      </w:r>
    </w:p>
    <w:p w14:paraId="3A6C0BB9" w14:textId="77777777" w:rsidR="00EE6035" w:rsidRDefault="00F470E7">
      <w:pPr>
        <w:pStyle w:val="Punktlista"/>
      </w:pPr>
      <w:r>
        <w:t>Rädsla för avvisande eller att bli övergiven</w:t>
      </w:r>
    </w:p>
    <w:p w14:paraId="5E0A91D2" w14:textId="77777777" w:rsidR="00EE6035" w:rsidRDefault="00F470E7">
      <w:pPr>
        <w:pStyle w:val="Punktlista"/>
      </w:pPr>
      <w:r>
        <w:t>Tillbakadragande, tystnad eller överanpassning vid konflikt</w:t>
      </w:r>
    </w:p>
    <w:p w14:paraId="5689086B" w14:textId="77777777" w:rsidR="00EE6035" w:rsidRDefault="00F470E7">
      <w:pPr>
        <w:pStyle w:val="Punktlista"/>
      </w:pPr>
      <w:r>
        <w:t>Överkänslighet för kritik och försvarsbeteenden</w:t>
      </w:r>
    </w:p>
    <w:p w14:paraId="6214D69F" w14:textId="77777777" w:rsidR="00EE6035" w:rsidRDefault="00F470E7">
      <w:pPr>
        <w:pStyle w:val="Punktlista"/>
      </w:pPr>
      <w:r>
        <w:t>Svårigheter med tillit och sårbarhet</w:t>
      </w:r>
    </w:p>
    <w:p w14:paraId="547A853A" w14:textId="77777777" w:rsidR="00EE6035" w:rsidRDefault="00F470E7">
      <w:pPr>
        <w:pStyle w:val="Punktlista"/>
      </w:pPr>
      <w:r>
        <w:t>Minskad lust till närhet och gemenskap</w:t>
      </w:r>
    </w:p>
    <w:p w14:paraId="7B55D862" w14:textId="77777777" w:rsidR="00EE6035" w:rsidRDefault="00F470E7">
      <w:pPr>
        <w:pStyle w:val="Punktlista"/>
      </w:pPr>
      <w:r>
        <w:t>Stress och oro kopplat till relationen</w:t>
      </w:r>
    </w:p>
    <w:p w14:paraId="7082CB07" w14:textId="77777777" w:rsidR="00EE6035" w:rsidRDefault="00F470E7">
      <w:pPr>
        <w:spacing w:after="120"/>
      </w:pPr>
      <w:r>
        <w:rPr>
          <w:b/>
          <w:color w:val="3CA6A6"/>
          <w:sz w:val="28"/>
        </w:rPr>
        <w:t>Vad händer i kroppen och hjärnan?</w:t>
      </w:r>
    </w:p>
    <w:p w14:paraId="64B3B57D" w14:textId="77777777" w:rsidR="00EE6035" w:rsidRDefault="00F470E7">
      <w:r>
        <w:t>Vid konflikt aktiveras stress och hjärnan går in i försvar. Då blir det svårare att ta in den andres perspektiv. När systemet lugnar sig återkommer förmågan att vara nyfiken och flexibel. Att pausa kort och återkomma senare kan därför vara mer effektivt än att pressa fram lösningar i stunden.</w:t>
      </w:r>
    </w:p>
    <w:p w14:paraId="5D46769E" w14:textId="77777777" w:rsidR="00EE6035" w:rsidRDefault="00F470E7">
      <w:r>
        <w:t>Att känna sig sedd och förstådd lugnar nervsystemet. Små tecken på omsorg och intresse fungerar som signaler om trygghet och gör det lättare att hantera olikheter.</w:t>
      </w:r>
    </w:p>
    <w:p w14:paraId="73416F0D" w14:textId="77777777" w:rsidR="00EE6035" w:rsidRDefault="00F470E7">
      <w:pPr>
        <w:spacing w:after="120"/>
      </w:pPr>
      <w:r>
        <w:rPr>
          <w:b/>
          <w:color w:val="3CA6A6"/>
          <w:sz w:val="28"/>
        </w:rPr>
        <w:t>Vanliga orsaker</w:t>
      </w:r>
    </w:p>
    <w:p w14:paraId="304E35E4" w14:textId="77777777" w:rsidR="00EE6035" w:rsidRDefault="00F470E7">
      <w:r>
        <w:t>Tidiga anknytningserfarenheter, tidigare relationer, stress, ojämlik arbetsfördelning, brist på sömn och tid påverkar samspelet. Sociala medier och jämförelser kan öka missnöje och krav.</w:t>
      </w:r>
    </w:p>
    <w:p w14:paraId="0C30F40F" w14:textId="77777777" w:rsidR="00CC2C20" w:rsidRDefault="00CC2C20">
      <w:pPr>
        <w:spacing w:after="120"/>
        <w:rPr>
          <w:b/>
          <w:color w:val="3CA6A6"/>
          <w:sz w:val="28"/>
        </w:rPr>
      </w:pPr>
    </w:p>
    <w:p w14:paraId="43764285" w14:textId="74AF8291" w:rsidR="00EE6035" w:rsidRDefault="00F470E7">
      <w:pPr>
        <w:spacing w:after="120"/>
      </w:pPr>
      <w:r>
        <w:rPr>
          <w:b/>
          <w:color w:val="3CA6A6"/>
          <w:sz w:val="28"/>
        </w:rPr>
        <w:lastRenderedPageBreak/>
        <w:t>Vad kan hjälpa?</w:t>
      </w:r>
    </w:p>
    <w:p w14:paraId="2AE2C83A" w14:textId="77777777" w:rsidR="00EE6035" w:rsidRDefault="00F470E7">
      <w:pPr>
        <w:pStyle w:val="Punktlista"/>
      </w:pPr>
      <w:r>
        <w:t>Sakta ner samtal, sammanfatta vad du hört innan du svarar</w:t>
      </w:r>
    </w:p>
    <w:p w14:paraId="59281FBA" w14:textId="77777777" w:rsidR="00EE6035" w:rsidRDefault="00F470E7">
      <w:pPr>
        <w:pStyle w:val="Punktlista"/>
      </w:pPr>
      <w:r>
        <w:t>Formulera jag budskap i stället för du anklagelser</w:t>
      </w:r>
    </w:p>
    <w:p w14:paraId="7356076C" w14:textId="77777777" w:rsidR="00EE6035" w:rsidRDefault="00F470E7">
      <w:pPr>
        <w:pStyle w:val="Punktlista"/>
      </w:pPr>
      <w:r>
        <w:t>Öva gränssättning och tydliga överenskommelser</w:t>
      </w:r>
    </w:p>
    <w:p w14:paraId="4667A6CE" w14:textId="77777777" w:rsidR="00EE6035" w:rsidRDefault="00F470E7">
      <w:pPr>
        <w:pStyle w:val="Punktlista"/>
      </w:pPr>
      <w:r>
        <w:t>Planera in stunder av positiv kontakt och gemensamma aktiviteter</w:t>
      </w:r>
    </w:p>
    <w:p w14:paraId="11770E52" w14:textId="77777777" w:rsidR="00EE6035" w:rsidRDefault="00F470E7">
      <w:pPr>
        <w:pStyle w:val="Punktlista"/>
      </w:pPr>
      <w:r>
        <w:t>Validera den andres känsla även om du inte håller med</w:t>
      </w:r>
    </w:p>
    <w:p w14:paraId="1F6D1F55" w14:textId="77777777" w:rsidR="00EE6035" w:rsidRDefault="00F470E7">
      <w:pPr>
        <w:pStyle w:val="Punktlista"/>
      </w:pPr>
      <w:r>
        <w:t>Skapa rutiner för konfliktpaus och återkoppling</w:t>
      </w:r>
    </w:p>
    <w:p w14:paraId="3857B48E" w14:textId="77777777" w:rsidR="00EE6035" w:rsidRDefault="00F470E7">
      <w:pPr>
        <w:pStyle w:val="Punktlista"/>
      </w:pPr>
      <w:r>
        <w:t>Sök par eller familjesamtal vid låsta mönster</w:t>
      </w:r>
    </w:p>
    <w:p w14:paraId="4E662C93" w14:textId="77777777" w:rsidR="00EE6035" w:rsidRDefault="00F470E7">
      <w:pPr>
        <w:spacing w:after="120"/>
      </w:pPr>
      <w:r>
        <w:rPr>
          <w:b/>
          <w:color w:val="3CA6A6"/>
          <w:sz w:val="28"/>
        </w:rPr>
        <w:t>När ska man söka hjälp?</w:t>
      </w:r>
    </w:p>
    <w:p w14:paraId="40C8D79F" w14:textId="77777777" w:rsidR="00EE6035" w:rsidRDefault="00F470E7">
      <w:r>
        <w:t>Sök stöd om konflikter blir återkommande och skaver i vardagen, om det finns mycket kritik och tillbakadragande eller om relationen känns mer belastande än stärkande.</w:t>
      </w:r>
    </w:p>
    <w:p w14:paraId="7404CEE4" w14:textId="77777777" w:rsidR="00EE6035" w:rsidRDefault="00F470E7">
      <w:pPr>
        <w:spacing w:after="120"/>
      </w:pPr>
      <w:r>
        <w:rPr>
          <w:b/>
          <w:color w:val="3CA6A6"/>
          <w:sz w:val="28"/>
        </w:rPr>
        <w:t xml:space="preserve">Kort om </w:t>
      </w:r>
      <w:r>
        <w:rPr>
          <w:b/>
          <w:color w:val="3CA6A6"/>
          <w:sz w:val="28"/>
        </w:rPr>
        <w:t>behandlingsevidens</w:t>
      </w:r>
    </w:p>
    <w:p w14:paraId="51B07EC1" w14:textId="17BE2574" w:rsidR="00EE6035" w:rsidRDefault="00F470E7" w:rsidP="00CC2C20">
      <w:r>
        <w:t>Interpersonell terapi och KBT inriktade par och familjeprogram visar god effekt för att förbättra kommunikation och minska relationsstress.</w:t>
      </w:r>
    </w:p>
    <w:p w14:paraId="7AFB8774" w14:textId="77777777" w:rsidR="00EE6035" w:rsidRDefault="00EE6035"/>
    <w:p w14:paraId="1E886913" w14:textId="77777777" w:rsidR="00EE6035" w:rsidRPr="00CC2C20" w:rsidRDefault="00F470E7">
      <w:pPr>
        <w:rPr>
          <w:b/>
          <w:bCs/>
        </w:rPr>
      </w:pPr>
      <w:r w:rsidRPr="00CC2C20">
        <w:rPr>
          <w:b/>
          <w:bCs/>
          <w:sz w:val="20"/>
        </w:rPr>
        <w:t>Detta material är fritt att använda i behandlings- och utbildningssyfte.</w:t>
      </w:r>
    </w:p>
    <w:p w14:paraId="7233C229" w14:textId="77777777" w:rsidR="00EE6035" w:rsidRPr="00CC2C20" w:rsidRDefault="00F470E7">
      <w:pPr>
        <w:rPr>
          <w:b/>
          <w:bCs/>
        </w:rPr>
      </w:pPr>
      <w:r w:rsidRPr="00CC2C20">
        <w:rPr>
          <w:b/>
          <w:bCs/>
          <w:color w:val="3CA6A6"/>
          <w:sz w:val="20"/>
        </w:rPr>
        <w:t>För att hitta snabb hjälp:</w:t>
      </w:r>
    </w:p>
    <w:p w14:paraId="46AC8AF1" w14:textId="77777777" w:rsidR="00EE6035" w:rsidRDefault="00F470E7">
      <w:r>
        <w:rPr>
          <w:b/>
          <w:color w:val="000000"/>
          <w:sz w:val="20"/>
        </w:rPr>
        <w:t>www.mentaly.se</w:t>
      </w:r>
    </w:p>
    <w:p w14:paraId="645B16B1" w14:textId="77777777" w:rsidR="00EE6035" w:rsidRDefault="00F470E7">
      <w:r>
        <w:rPr>
          <w:b/>
          <w:color w:val="000000"/>
          <w:sz w:val="20"/>
        </w:rPr>
        <w:t>info@mentaly.se</w:t>
      </w:r>
    </w:p>
    <w:p w14:paraId="152147BA" w14:textId="77777777" w:rsidR="00CC2C20" w:rsidRDefault="00F470E7">
      <w:pPr>
        <w:rPr>
          <w:noProof/>
        </w:rPr>
      </w:pPr>
      <w:r>
        <w:rPr>
          <w:b/>
          <w:color w:val="3CA6A6"/>
          <w:sz w:val="20"/>
        </w:rPr>
        <w:t>Mentaly hjälper dig att snabbt hitta en terapeut som passar dina behov.</w:t>
      </w:r>
      <w:r w:rsidR="00CC2C20" w:rsidRPr="00CC2C20">
        <w:rPr>
          <w:noProof/>
        </w:rPr>
        <w:t xml:space="preserve"> </w:t>
      </w:r>
    </w:p>
    <w:p w14:paraId="158267A9" w14:textId="0B429A2C" w:rsidR="00EE6035" w:rsidRDefault="00CC2C20" w:rsidP="00CC2C20">
      <w:pPr>
        <w:ind w:left="1440" w:firstLine="720"/>
      </w:pPr>
      <w:r>
        <w:rPr>
          <w:noProof/>
        </w:rPr>
        <w:drawing>
          <wp:inline distT="0" distB="0" distL="0" distR="0" wp14:anchorId="5CA47D89" wp14:editId="38C977D2">
            <wp:extent cx="2011680" cy="1536263"/>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2011680" cy="1536263"/>
                    </a:xfrm>
                    <a:prstGeom prst="rect">
                      <a:avLst/>
                    </a:prstGeom>
                  </pic:spPr>
                </pic:pic>
              </a:graphicData>
            </a:graphic>
          </wp:inline>
        </w:drawing>
      </w:r>
    </w:p>
    <w:sectPr w:rsidR="00EE6035"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803573390">
    <w:abstractNumId w:val="8"/>
  </w:num>
  <w:num w:numId="2" w16cid:durableId="1772165610">
    <w:abstractNumId w:val="6"/>
  </w:num>
  <w:num w:numId="3" w16cid:durableId="350373927">
    <w:abstractNumId w:val="5"/>
  </w:num>
  <w:num w:numId="4" w16cid:durableId="205525569">
    <w:abstractNumId w:val="4"/>
  </w:num>
  <w:num w:numId="5" w16cid:durableId="1355303878">
    <w:abstractNumId w:val="7"/>
  </w:num>
  <w:num w:numId="6" w16cid:durableId="1827629108">
    <w:abstractNumId w:val="3"/>
  </w:num>
  <w:num w:numId="7" w16cid:durableId="509488082">
    <w:abstractNumId w:val="2"/>
  </w:num>
  <w:num w:numId="8" w16cid:durableId="1772699349">
    <w:abstractNumId w:val="1"/>
  </w:num>
  <w:num w:numId="9" w16cid:durableId="18546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263A"/>
    <w:rsid w:val="0029639D"/>
    <w:rsid w:val="00326F90"/>
    <w:rsid w:val="00AA1D8D"/>
    <w:rsid w:val="00B47730"/>
    <w:rsid w:val="00CB0664"/>
    <w:rsid w:val="00CC2C20"/>
    <w:rsid w:val="00EE6035"/>
    <w:rsid w:val="00F470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5CB97"/>
  <w14:defaultImageDpi w14:val="300"/>
  <w15:docId w15:val="{787DE5B7-C7FE-4DA9-BCD4-7AB9C0C5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2205</Characters>
  <Application>Microsoft Office Word</Application>
  <DocSecurity>4</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2025-10-22T09:04:00Z</dcterms:created>
  <dcterms:modified xsi:type="dcterms:W3CDTF">2025-10-22T09:04:00Z</dcterms:modified>
  <cp:category/>
</cp:coreProperties>
</file>